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64DA" w14:textId="1AA2564A" w:rsidR="005610E7" w:rsidRDefault="005610E7" w:rsidP="005610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2A12">
        <w:rPr>
          <w:rFonts w:ascii="Times New Roman" w:hAnsi="Times New Roman"/>
          <w:b/>
          <w:sz w:val="32"/>
          <w:szCs w:val="32"/>
        </w:rPr>
        <w:t>ООО «</w:t>
      </w:r>
      <w:proofErr w:type="spellStart"/>
      <w:r w:rsidRPr="00AD2A12">
        <w:rPr>
          <w:rFonts w:ascii="Times New Roman" w:hAnsi="Times New Roman"/>
          <w:b/>
          <w:sz w:val="32"/>
          <w:szCs w:val="32"/>
        </w:rPr>
        <w:t>Сельмаш</w:t>
      </w:r>
      <w:proofErr w:type="spellEnd"/>
      <w:r w:rsidRPr="00AD2A12">
        <w:rPr>
          <w:rFonts w:ascii="Times New Roman" w:hAnsi="Times New Roman"/>
          <w:b/>
          <w:sz w:val="32"/>
          <w:szCs w:val="32"/>
        </w:rPr>
        <w:t xml:space="preserve"> Молочные Машины»</w:t>
      </w:r>
    </w:p>
    <w:p w14:paraId="75C4C147" w14:textId="77777777" w:rsidR="005610E7" w:rsidRPr="00E037F6" w:rsidRDefault="005610E7" w:rsidP="005610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37C8F1" w14:textId="77777777" w:rsidR="005610E7" w:rsidRPr="00E83E38" w:rsidRDefault="005610E7" w:rsidP="005610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83E38">
        <w:rPr>
          <w:rFonts w:ascii="Times New Roman" w:hAnsi="Times New Roman"/>
          <w:b/>
          <w:bCs/>
          <w:sz w:val="28"/>
          <w:szCs w:val="28"/>
        </w:rPr>
        <w:t>Опросный лист</w:t>
      </w:r>
    </w:p>
    <w:p w14:paraId="2F247AAD" w14:textId="77777777" w:rsidR="005610E7" w:rsidRPr="00E83E38" w:rsidRDefault="005610E7" w:rsidP="005610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E38">
        <w:rPr>
          <w:rFonts w:ascii="Times New Roman" w:hAnsi="Times New Roman"/>
          <w:b/>
          <w:bCs/>
          <w:sz w:val="28"/>
          <w:szCs w:val="28"/>
        </w:rPr>
        <w:t>на емкостное оборудование</w:t>
      </w:r>
    </w:p>
    <w:p w14:paraId="2583105F" w14:textId="77777777" w:rsidR="005610E7" w:rsidRPr="00D92342" w:rsidRDefault="005610E7" w:rsidP="00561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4688"/>
        <w:gridCol w:w="6075"/>
      </w:tblGrid>
      <w:tr w:rsidR="005610E7" w:rsidRPr="00D92342" w14:paraId="1DC4F533" w14:textId="77777777" w:rsidTr="008E4EFF">
        <w:tc>
          <w:tcPr>
            <w:tcW w:w="10763" w:type="dxa"/>
            <w:gridSpan w:val="2"/>
            <w:shd w:val="clear" w:color="auto" w:fill="BFBFBF" w:themeFill="background1" w:themeFillShade="BF"/>
          </w:tcPr>
          <w:p w14:paraId="3017D7F7" w14:textId="77777777" w:rsidR="005610E7" w:rsidRPr="00340AA0" w:rsidRDefault="005610E7" w:rsidP="008E4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AA0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5610E7" w:rsidRPr="00D92342" w14:paraId="71240D53" w14:textId="77777777" w:rsidTr="008E4EFF">
        <w:tc>
          <w:tcPr>
            <w:tcW w:w="4688" w:type="dxa"/>
          </w:tcPr>
          <w:p w14:paraId="27FF7088" w14:textId="77777777" w:rsidR="005610E7" w:rsidRPr="00D92342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Организация-заявитель</w:t>
            </w:r>
          </w:p>
        </w:tc>
        <w:tc>
          <w:tcPr>
            <w:tcW w:w="6075" w:type="dxa"/>
          </w:tcPr>
          <w:p w14:paraId="0D8CE46E" w14:textId="77777777" w:rsidR="005610E7" w:rsidRPr="00D92342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D92342" w14:paraId="773FE74B" w14:textId="77777777" w:rsidTr="008E4EFF">
        <w:tc>
          <w:tcPr>
            <w:tcW w:w="4688" w:type="dxa"/>
          </w:tcPr>
          <w:p w14:paraId="0F20204B" w14:textId="77777777" w:rsidR="005610E7" w:rsidRPr="00D92342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075" w:type="dxa"/>
          </w:tcPr>
          <w:p w14:paraId="5E838987" w14:textId="77777777" w:rsidR="005610E7" w:rsidRPr="00D92342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D92342" w14:paraId="084A012F" w14:textId="77777777" w:rsidTr="008E4EFF">
        <w:tc>
          <w:tcPr>
            <w:tcW w:w="4688" w:type="dxa"/>
          </w:tcPr>
          <w:p w14:paraId="69990D9F" w14:textId="77777777" w:rsidR="005610E7" w:rsidRPr="00D92342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75" w:type="dxa"/>
          </w:tcPr>
          <w:p w14:paraId="2FAC83D3" w14:textId="77777777" w:rsidR="005610E7" w:rsidRPr="00D92342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D92342" w14:paraId="12A42256" w14:textId="77777777" w:rsidTr="008E4EFF">
        <w:tc>
          <w:tcPr>
            <w:tcW w:w="4688" w:type="dxa"/>
          </w:tcPr>
          <w:p w14:paraId="1A1C1F26" w14:textId="77777777" w:rsidR="005610E7" w:rsidRPr="00D92342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6075" w:type="dxa"/>
          </w:tcPr>
          <w:p w14:paraId="43E3BBB0" w14:textId="77777777" w:rsidR="005610E7" w:rsidRPr="00D92342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D92342" w14:paraId="479F8E0C" w14:textId="77777777" w:rsidTr="008E4EFF">
        <w:tc>
          <w:tcPr>
            <w:tcW w:w="4688" w:type="dxa"/>
          </w:tcPr>
          <w:p w14:paraId="3DC5F716" w14:textId="77777777" w:rsidR="005610E7" w:rsidRPr="00D92342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075" w:type="dxa"/>
          </w:tcPr>
          <w:p w14:paraId="6EA4E985" w14:textId="77777777" w:rsidR="005610E7" w:rsidRPr="00D92342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D92342" w14:paraId="25F3FA2E" w14:textId="77777777" w:rsidTr="008E4EFF">
        <w:tc>
          <w:tcPr>
            <w:tcW w:w="4688" w:type="dxa"/>
            <w:tcBorders>
              <w:bottom w:val="single" w:sz="4" w:space="0" w:color="auto"/>
            </w:tcBorders>
          </w:tcPr>
          <w:p w14:paraId="4F195094" w14:textId="77777777" w:rsidR="005610E7" w:rsidRPr="00D92342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14:paraId="19351F06" w14:textId="77777777" w:rsidR="005610E7" w:rsidRPr="00D92342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D177C0" w14:textId="77777777" w:rsidR="005610E7" w:rsidRDefault="005610E7" w:rsidP="00561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412"/>
        <w:gridCol w:w="1574"/>
        <w:gridCol w:w="932"/>
        <w:gridCol w:w="69"/>
        <w:gridCol w:w="716"/>
        <w:gridCol w:w="1010"/>
        <w:gridCol w:w="134"/>
        <w:gridCol w:w="429"/>
        <w:gridCol w:w="189"/>
        <w:gridCol w:w="1241"/>
      </w:tblGrid>
      <w:tr w:rsidR="005610E7" w:rsidRPr="00340AA0" w14:paraId="6A3F3AC5" w14:textId="77777777" w:rsidTr="00034A3D">
        <w:tc>
          <w:tcPr>
            <w:tcW w:w="10872" w:type="dxa"/>
            <w:gridSpan w:val="11"/>
            <w:shd w:val="clear" w:color="auto" w:fill="BFBFBF" w:themeFill="background1" w:themeFillShade="BF"/>
            <w:vAlign w:val="center"/>
          </w:tcPr>
          <w:p w14:paraId="4DEBCDB3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7176">
              <w:rPr>
                <w:rFonts w:ascii="Times New Roman" w:hAnsi="Times New Roman"/>
                <w:b/>
                <w:sz w:val="24"/>
                <w:szCs w:val="24"/>
              </w:rPr>
              <w:t>ИСХОДНЫЕ ДАННЫЕ</w:t>
            </w:r>
          </w:p>
        </w:tc>
      </w:tr>
      <w:tr w:rsidR="005610E7" w:rsidRPr="00801E97" w14:paraId="7523D181" w14:textId="77777777" w:rsidTr="00034A3D">
        <w:trPr>
          <w:trHeight w:val="108"/>
        </w:trPr>
        <w:tc>
          <w:tcPr>
            <w:tcW w:w="4578" w:type="dxa"/>
            <w:gridSpan w:val="2"/>
            <w:shd w:val="clear" w:color="auto" w:fill="auto"/>
            <w:vAlign w:val="center"/>
          </w:tcPr>
          <w:p w14:paraId="16BE833E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Перерабатываемый продукт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25BD95AD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0E7" w:rsidRPr="00801E97" w14:paraId="12BB45D7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7A2942E3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Рабочий объем, м³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1BF7F694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0E7" w:rsidRPr="00801E97" w14:paraId="279379A8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3572F3D1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 xml:space="preserve">Количество емкостей, </w:t>
            </w:r>
            <w:proofErr w:type="spellStart"/>
            <w:r w:rsidRPr="00404D6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160060EF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0E7" w:rsidRPr="00801E97" w14:paraId="0633F0BB" w14:textId="77777777" w:rsidTr="00034A3D">
        <w:trPr>
          <w:trHeight w:val="152"/>
        </w:trPr>
        <w:tc>
          <w:tcPr>
            <w:tcW w:w="4578" w:type="dxa"/>
            <w:gridSpan w:val="2"/>
            <w:shd w:val="clear" w:color="auto" w:fill="auto"/>
            <w:vAlign w:val="center"/>
          </w:tcPr>
          <w:p w14:paraId="5FAEEAC9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Рабочее давление в емкости, МПа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14:paraId="5472092B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Атмосферное</w:t>
            </w:r>
          </w:p>
        </w:tc>
        <w:tc>
          <w:tcPr>
            <w:tcW w:w="3003" w:type="dxa"/>
            <w:gridSpan w:val="5"/>
            <w:shd w:val="clear" w:color="auto" w:fill="auto"/>
            <w:vAlign w:val="center"/>
          </w:tcPr>
          <w:p w14:paraId="35D6A2E5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Избыточное</w:t>
            </w:r>
          </w:p>
        </w:tc>
      </w:tr>
      <w:tr w:rsidR="005610E7" w:rsidRPr="00801E97" w14:paraId="20EEADCF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11A6D8A1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Плотность продукта, кг/м³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48D14FC9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0E7" w:rsidRPr="00801E97" w14:paraId="3D2E9C3F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7F8EA53A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 xml:space="preserve">Температура заливаемого продукта, </w:t>
            </w:r>
            <w:r w:rsidRPr="00404D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1E65A9C5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0E7" w:rsidRPr="00801E97" w14:paraId="6B7864F2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402CE0C6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 xml:space="preserve">Температура нагрева, </w:t>
            </w:r>
            <w:r w:rsidRPr="00404D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14B7D523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0E7" w:rsidRPr="00801E97" w14:paraId="5B91437B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04C591D4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Время нагрева, мин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2A781383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0E7" w:rsidRPr="00801E97" w14:paraId="2B76B402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6ED6BD0B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Время выдержки, мин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3F1F3666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801E97" w14:paraId="77AB0532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03E4791C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 xml:space="preserve">Температура охлаждения, </w:t>
            </w:r>
            <w:r w:rsidRPr="00404D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6F06EC7A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0E7" w:rsidRPr="00801E97" w14:paraId="6830B3FC" w14:textId="77777777" w:rsidTr="00034A3D">
        <w:tc>
          <w:tcPr>
            <w:tcW w:w="45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3392F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Время охлаждения, мин</w:t>
            </w:r>
          </w:p>
        </w:tc>
        <w:tc>
          <w:tcPr>
            <w:tcW w:w="629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5C12C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0E7" w:rsidRPr="00801E97" w14:paraId="5443812E" w14:textId="77777777" w:rsidTr="00034A3D">
        <w:tc>
          <w:tcPr>
            <w:tcW w:w="1087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75C641" w14:textId="77777777" w:rsidR="005610E7" w:rsidRPr="00801E97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10E7" w:rsidRPr="00340AA0" w14:paraId="203D6530" w14:textId="77777777" w:rsidTr="00034A3D">
        <w:tc>
          <w:tcPr>
            <w:tcW w:w="10872" w:type="dxa"/>
            <w:gridSpan w:val="11"/>
            <w:shd w:val="clear" w:color="auto" w:fill="BFBFBF" w:themeFill="background1" w:themeFillShade="BF"/>
            <w:vAlign w:val="center"/>
          </w:tcPr>
          <w:p w14:paraId="3CBFAC2F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7176">
              <w:rPr>
                <w:rFonts w:ascii="Times New Roman" w:hAnsi="Times New Roman"/>
                <w:b/>
                <w:sz w:val="24"/>
                <w:szCs w:val="24"/>
              </w:rPr>
              <w:t>ТЕХНИЧЕСКИЕ ПОКАЗАТЕЛИ СЕРВИСНЫХ СРЕД</w:t>
            </w:r>
          </w:p>
        </w:tc>
      </w:tr>
      <w:tr w:rsidR="005610E7" w:rsidRPr="00801E97" w14:paraId="20844783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6E5F9B4E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Теплоноситель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14:paraId="64D5FA5E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Горячая вода</w:t>
            </w:r>
          </w:p>
        </w:tc>
        <w:tc>
          <w:tcPr>
            <w:tcW w:w="3003" w:type="dxa"/>
            <w:gridSpan w:val="5"/>
            <w:shd w:val="clear" w:color="auto" w:fill="auto"/>
            <w:vAlign w:val="center"/>
          </w:tcPr>
          <w:p w14:paraId="7FF2CBE0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5610E7" w:rsidRPr="00801E97" w14:paraId="09D8785D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0DB83F3D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Рабочее давление теплоносителя, МПа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14:paraId="705EC80C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3003" w:type="dxa"/>
            <w:gridSpan w:val="5"/>
            <w:shd w:val="clear" w:color="auto" w:fill="auto"/>
            <w:vAlign w:val="center"/>
          </w:tcPr>
          <w:p w14:paraId="7F2D59BC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801E97" w14:paraId="10D63576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508E2D06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 xml:space="preserve">Рабочая температура теплоносителя, </w:t>
            </w:r>
            <w:r w:rsidRPr="00404D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14:paraId="79622395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3003" w:type="dxa"/>
            <w:gridSpan w:val="5"/>
            <w:shd w:val="clear" w:color="auto" w:fill="auto"/>
            <w:vAlign w:val="center"/>
          </w:tcPr>
          <w:p w14:paraId="44FBF441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801E97" w14:paraId="076336E3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04CDAD2A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Условный проход патрубка подачи теплоносителя, мм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14:paraId="6178C7B2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3003" w:type="dxa"/>
            <w:gridSpan w:val="5"/>
            <w:shd w:val="clear" w:color="auto" w:fill="auto"/>
            <w:vAlign w:val="center"/>
          </w:tcPr>
          <w:p w14:paraId="7191F4A4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801E97" w14:paraId="75A31DE3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043D46F5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Хладоноситель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DD7EA17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Ледяная вода</w:t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14:paraId="1F3C39F7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Рассол</w:t>
            </w:r>
          </w:p>
        </w:tc>
        <w:tc>
          <w:tcPr>
            <w:tcW w:w="1762" w:type="dxa"/>
            <w:gridSpan w:val="4"/>
            <w:shd w:val="clear" w:color="auto" w:fill="auto"/>
            <w:vAlign w:val="center"/>
          </w:tcPr>
          <w:p w14:paraId="648888C1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Раствор пропиленгликоля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4F32DA7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Другой</w:t>
            </w:r>
          </w:p>
          <w:p w14:paraId="602B3BD4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6B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</w:p>
        </w:tc>
      </w:tr>
      <w:tr w:rsidR="005610E7" w:rsidRPr="00801E97" w14:paraId="3E23D38F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0DBE808F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 xml:space="preserve">Рабочее давление </w:t>
            </w:r>
            <w:proofErr w:type="spellStart"/>
            <w:r w:rsidRPr="00404D6B">
              <w:rPr>
                <w:rFonts w:ascii="Times New Roman" w:hAnsi="Times New Roman"/>
                <w:sz w:val="24"/>
                <w:szCs w:val="24"/>
              </w:rPr>
              <w:t>хладоносителя</w:t>
            </w:r>
            <w:proofErr w:type="spellEnd"/>
            <w:r w:rsidRPr="00404D6B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056A16C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14:paraId="767BA444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4"/>
            <w:shd w:val="clear" w:color="auto" w:fill="auto"/>
            <w:vAlign w:val="center"/>
          </w:tcPr>
          <w:p w14:paraId="0059C476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0ED28ACF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801E97" w14:paraId="69BAC7D2" w14:textId="77777777" w:rsidTr="00034A3D">
        <w:tc>
          <w:tcPr>
            <w:tcW w:w="45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7EB2B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 xml:space="preserve">Рабочая температура </w:t>
            </w:r>
            <w:proofErr w:type="spellStart"/>
            <w:r w:rsidRPr="00404D6B">
              <w:rPr>
                <w:rFonts w:ascii="Times New Roman" w:hAnsi="Times New Roman"/>
                <w:sz w:val="24"/>
                <w:szCs w:val="24"/>
              </w:rPr>
              <w:t>хладоносителя</w:t>
            </w:r>
            <w:proofErr w:type="spellEnd"/>
            <w:r w:rsidRPr="00404D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4D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5DB50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B6E4B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3121B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A6E00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801E97" w14:paraId="133D1D9C" w14:textId="77777777" w:rsidTr="00034A3D">
        <w:tc>
          <w:tcPr>
            <w:tcW w:w="45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0AA9E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 xml:space="preserve">Условный проход патрубка подачи </w:t>
            </w:r>
            <w:proofErr w:type="spellStart"/>
            <w:r w:rsidRPr="00404D6B">
              <w:rPr>
                <w:rFonts w:ascii="Times New Roman" w:hAnsi="Times New Roman"/>
                <w:sz w:val="24"/>
                <w:szCs w:val="24"/>
              </w:rPr>
              <w:t>хладоносителя</w:t>
            </w:r>
            <w:proofErr w:type="spellEnd"/>
            <w:r w:rsidRPr="00404D6B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E3561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2BD1A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D79D1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72BEF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801E97" w14:paraId="2E70ADA4" w14:textId="77777777" w:rsidTr="00034A3D">
        <w:tc>
          <w:tcPr>
            <w:tcW w:w="1087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808F26" w14:textId="77777777" w:rsidR="005610E7" w:rsidRDefault="005610E7" w:rsidP="008E4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F0A9AC" w14:textId="77777777" w:rsidR="00404D6B" w:rsidRDefault="00404D6B" w:rsidP="008E4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AD571C" w14:textId="77777777" w:rsidR="00404D6B" w:rsidRDefault="00404D6B" w:rsidP="008E4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B182E8" w14:textId="77777777" w:rsidR="00404D6B" w:rsidRDefault="00404D6B" w:rsidP="008E4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C478A7" w14:textId="77777777" w:rsidR="00404D6B" w:rsidRDefault="00404D6B" w:rsidP="008E4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7F18A1" w14:textId="77777777" w:rsidR="00404D6B" w:rsidRDefault="00404D6B" w:rsidP="008E4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E6D508" w14:textId="77777777" w:rsidR="00404D6B" w:rsidRDefault="00404D6B" w:rsidP="008E4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8F72C9" w14:textId="77777777" w:rsidR="00404D6B" w:rsidRDefault="00404D6B" w:rsidP="008E4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A4FCD3" w14:textId="77777777" w:rsidR="00404D6B" w:rsidRDefault="00404D6B" w:rsidP="008E4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0DDE10" w14:textId="77777777" w:rsidR="00404D6B" w:rsidRDefault="00404D6B" w:rsidP="008E4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B61F1F" w14:textId="77777777" w:rsidR="00404D6B" w:rsidRDefault="00404D6B" w:rsidP="008E4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09EFE2" w14:textId="77777777" w:rsidR="00404D6B" w:rsidRDefault="00404D6B" w:rsidP="008E4E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A59C7A" w14:textId="481DF2A6" w:rsidR="00404D6B" w:rsidRPr="00801E97" w:rsidRDefault="00404D6B" w:rsidP="00404D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0E7" w:rsidRPr="00801E97" w14:paraId="3ED22B85" w14:textId="77777777" w:rsidTr="00034A3D">
        <w:tc>
          <w:tcPr>
            <w:tcW w:w="10872" w:type="dxa"/>
            <w:gridSpan w:val="11"/>
            <w:shd w:val="clear" w:color="auto" w:fill="BFBFBF" w:themeFill="background1" w:themeFillShade="BF"/>
            <w:vAlign w:val="center"/>
          </w:tcPr>
          <w:p w14:paraId="33C244B2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КОНСТРУКТИВНЫЕ ОСОБЕННОСТИ</w:t>
            </w:r>
          </w:p>
        </w:tc>
      </w:tr>
      <w:tr w:rsidR="005610E7" w:rsidRPr="00801E97" w14:paraId="7A77B736" w14:textId="77777777" w:rsidTr="00034A3D">
        <w:tc>
          <w:tcPr>
            <w:tcW w:w="4578" w:type="dxa"/>
            <w:gridSpan w:val="2"/>
            <w:vMerge w:val="restart"/>
            <w:shd w:val="clear" w:color="auto" w:fill="auto"/>
            <w:vAlign w:val="center"/>
          </w:tcPr>
          <w:p w14:paraId="1FDC5267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Исполнение емкости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14:paraId="6251FF06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Вертикальная</w:t>
            </w:r>
          </w:p>
        </w:tc>
        <w:tc>
          <w:tcPr>
            <w:tcW w:w="3003" w:type="dxa"/>
            <w:gridSpan w:val="5"/>
            <w:shd w:val="clear" w:color="auto" w:fill="auto"/>
            <w:vAlign w:val="center"/>
          </w:tcPr>
          <w:p w14:paraId="7EB17F90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Горизонтальная</w:t>
            </w:r>
          </w:p>
        </w:tc>
      </w:tr>
      <w:tr w:rsidR="005610E7" w:rsidRPr="00801E97" w14:paraId="5101E627" w14:textId="77777777" w:rsidTr="00034A3D">
        <w:tc>
          <w:tcPr>
            <w:tcW w:w="4578" w:type="dxa"/>
            <w:gridSpan w:val="2"/>
            <w:vMerge/>
            <w:shd w:val="clear" w:color="auto" w:fill="auto"/>
            <w:vAlign w:val="center"/>
          </w:tcPr>
          <w:p w14:paraId="5DBC9537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14:paraId="26B54FE6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 xml:space="preserve">Открытая </w:t>
            </w:r>
          </w:p>
          <w:p w14:paraId="14C6FA22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с открывающейся крышкой</w:t>
            </w:r>
          </w:p>
        </w:tc>
        <w:tc>
          <w:tcPr>
            <w:tcW w:w="3003" w:type="dxa"/>
            <w:gridSpan w:val="5"/>
            <w:shd w:val="clear" w:color="auto" w:fill="auto"/>
            <w:vAlign w:val="center"/>
          </w:tcPr>
          <w:p w14:paraId="30769A15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Закрытая</w:t>
            </w:r>
            <w:r w:rsidRPr="00404D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с люком</w:t>
            </w:r>
          </w:p>
        </w:tc>
      </w:tr>
      <w:tr w:rsidR="005610E7" w:rsidRPr="00801E97" w14:paraId="4D32B0F3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50E74DCB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Место установки емкости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14:paraId="54A0469A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003" w:type="dxa"/>
            <w:gridSpan w:val="5"/>
            <w:shd w:val="clear" w:color="auto" w:fill="auto"/>
            <w:vAlign w:val="center"/>
          </w:tcPr>
          <w:p w14:paraId="23C16454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</w:tr>
      <w:tr w:rsidR="005610E7" w:rsidRPr="00801E97" w14:paraId="769ABD20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2CBB2A3A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Конструкция нагревательных элементов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34FC5A5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Паровой барботер</w:t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14:paraId="465E04DC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Паровой змеевик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1FED556C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ТЭН</w:t>
            </w:r>
          </w:p>
        </w:tc>
        <w:tc>
          <w:tcPr>
            <w:tcW w:w="1859" w:type="dxa"/>
            <w:gridSpan w:val="3"/>
            <w:shd w:val="clear" w:color="auto" w:fill="auto"/>
            <w:vAlign w:val="center"/>
          </w:tcPr>
          <w:p w14:paraId="6EF2E07B" w14:textId="77777777" w:rsidR="005610E7" w:rsidRPr="00404D6B" w:rsidRDefault="005610E7" w:rsidP="008E4EFF">
            <w:pPr>
              <w:spacing w:after="0"/>
              <w:ind w:lef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rFonts w:ascii="Times New Roman" w:hAnsi="Times New Roman"/>
                <w:sz w:val="24"/>
                <w:szCs w:val="24"/>
              </w:rPr>
              <w:t>Унифицированная рубашка</w:t>
            </w:r>
          </w:p>
        </w:tc>
      </w:tr>
      <w:tr w:rsidR="005610E7" w:rsidRPr="00801E97" w14:paraId="25CC3305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29566AF0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Конструкция элементов охлаждения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14:paraId="73514BD5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Змеевик ледяной воды</w:t>
            </w:r>
          </w:p>
        </w:tc>
        <w:tc>
          <w:tcPr>
            <w:tcW w:w="3003" w:type="dxa"/>
            <w:gridSpan w:val="5"/>
            <w:shd w:val="clear" w:color="auto" w:fill="auto"/>
            <w:vAlign w:val="center"/>
          </w:tcPr>
          <w:p w14:paraId="10D711A2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Унифицированная рубашка</w:t>
            </w:r>
          </w:p>
        </w:tc>
      </w:tr>
      <w:tr w:rsidR="005610E7" w:rsidRPr="00801E97" w14:paraId="75A6D33F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25CDFF04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Форма днища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14:paraId="6ABCF8C5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Наклонное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6EA07FDF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14:paraId="1E5673D7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Коническое</w:t>
            </w:r>
          </w:p>
        </w:tc>
      </w:tr>
      <w:tr w:rsidR="005610E7" w:rsidRPr="00801E97" w14:paraId="3EDD488F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1C03176B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Наличие перемешивающего устройства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14:paraId="3DA61D57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Лопастная мешалка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28C078A9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Рамная мешалка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14:paraId="7AE1AE01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Циркуляционно-струйное перемешивание</w:t>
            </w:r>
          </w:p>
        </w:tc>
      </w:tr>
      <w:tr w:rsidR="005610E7" w:rsidRPr="00801E97" w14:paraId="0C2A988F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4A357AE1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Расположение привода перемешивающего устройства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14:paraId="00B7D6EB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Верхнее</w:t>
            </w:r>
          </w:p>
        </w:tc>
        <w:tc>
          <w:tcPr>
            <w:tcW w:w="3003" w:type="dxa"/>
            <w:gridSpan w:val="5"/>
            <w:shd w:val="clear" w:color="auto" w:fill="auto"/>
            <w:vAlign w:val="center"/>
          </w:tcPr>
          <w:p w14:paraId="27BCAC4C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Нижнее</w:t>
            </w:r>
          </w:p>
        </w:tc>
      </w:tr>
      <w:tr w:rsidR="005610E7" w:rsidRPr="00801E97" w14:paraId="2908A803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592B66B9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Число оборотов мешалки, об/мин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7110B550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801E97" w14:paraId="6B04197C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4C224EEF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Расположение патрубка залива продукта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14:paraId="5B3B0A7A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На крышке емкости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030DDA7E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На боковой стенке емкости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14:paraId="4583C407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Через патрубок слива</w:t>
            </w:r>
          </w:p>
        </w:tc>
      </w:tr>
      <w:tr w:rsidR="005610E7" w:rsidRPr="00801E97" w14:paraId="0F846963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17528BD5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Условный проход патрубка залива продукта, мм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54CB1F81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0E7" w:rsidRPr="00801E97" w14:paraId="55DD4D9C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65CBC66A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Условный проход патрубка слива продукта, мм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5587CD56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0E7" w:rsidRPr="00801E97" w14:paraId="211812B6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25F72CB2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Тип фильтрующего элемента дыхательного клапана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14:paraId="167A6608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 xml:space="preserve">Асептический </w:t>
            </w:r>
          </w:p>
        </w:tc>
        <w:tc>
          <w:tcPr>
            <w:tcW w:w="3003" w:type="dxa"/>
            <w:gridSpan w:val="5"/>
            <w:shd w:val="clear" w:color="auto" w:fill="auto"/>
            <w:vAlign w:val="center"/>
          </w:tcPr>
          <w:p w14:paraId="70A911AD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 xml:space="preserve">Сетчатый </w:t>
            </w:r>
          </w:p>
        </w:tc>
      </w:tr>
      <w:tr w:rsidR="005610E7" w:rsidRPr="00801E97" w14:paraId="0B8DD74A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33928325" w14:textId="77777777" w:rsidR="005610E7" w:rsidRPr="00404D6B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rFonts w:ascii="Times New Roman" w:hAnsi="Times New Roman"/>
                <w:sz w:val="24"/>
                <w:szCs w:val="24"/>
              </w:rPr>
              <w:t>Тип указателя уровня продукта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6BDF0AB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Мерная линейка</w:t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14:paraId="0FC69BE0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Мерное стекло</w:t>
            </w:r>
          </w:p>
        </w:tc>
        <w:tc>
          <w:tcPr>
            <w:tcW w:w="1573" w:type="dxa"/>
            <w:gridSpan w:val="3"/>
            <w:shd w:val="clear" w:color="auto" w:fill="auto"/>
            <w:vAlign w:val="center"/>
          </w:tcPr>
          <w:p w14:paraId="5156AC5A" w14:textId="77777777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r w:rsidRPr="00404D6B">
              <w:rPr>
                <w:sz w:val="24"/>
                <w:szCs w:val="24"/>
                <w:lang w:val="en-US"/>
              </w:rPr>
              <w:t xml:space="preserve"> 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Датчик уровня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14:paraId="051ED995" w14:textId="5CB7D848" w:rsidR="005610E7" w:rsidRPr="00404D6B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D6B">
              <w:rPr>
                <w:sz w:val="24"/>
                <w:szCs w:val="24"/>
              </w:rPr>
              <w:sym w:font="Webdings" w:char="F031"/>
            </w:r>
            <w:proofErr w:type="spellStart"/>
            <w:r w:rsidRPr="00404D6B">
              <w:rPr>
                <w:rFonts w:ascii="Times New Roman" w:hAnsi="Times New Roman"/>
                <w:sz w:val="24"/>
                <w:szCs w:val="24"/>
              </w:rPr>
              <w:t>Тензо</w:t>
            </w:r>
            <w:proofErr w:type="spellEnd"/>
            <w:r w:rsidR="00404D6B">
              <w:rPr>
                <w:rFonts w:ascii="Times New Roman" w:hAnsi="Times New Roman"/>
                <w:sz w:val="24"/>
                <w:szCs w:val="24"/>
              </w:rPr>
              <w:t>-</w:t>
            </w:r>
            <w:r w:rsidRPr="00404D6B">
              <w:rPr>
                <w:rFonts w:ascii="Times New Roman" w:hAnsi="Times New Roman"/>
                <w:sz w:val="24"/>
                <w:szCs w:val="24"/>
              </w:rPr>
              <w:t>датчик</w:t>
            </w:r>
          </w:p>
        </w:tc>
      </w:tr>
      <w:tr w:rsidR="005610E7" w:rsidRPr="00801E97" w14:paraId="75B07624" w14:textId="77777777" w:rsidTr="00034A3D">
        <w:trPr>
          <w:trHeight w:val="66"/>
        </w:trPr>
        <w:tc>
          <w:tcPr>
            <w:tcW w:w="2166" w:type="dxa"/>
            <w:vMerge w:val="restart"/>
            <w:shd w:val="clear" w:color="auto" w:fill="auto"/>
            <w:vAlign w:val="center"/>
          </w:tcPr>
          <w:p w14:paraId="2D32D356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sz w:val="24"/>
                <w:szCs w:val="24"/>
              </w:rPr>
              <w:br w:type="page"/>
            </w:r>
            <w:r w:rsidRPr="00F37176">
              <w:rPr>
                <w:rFonts w:ascii="Times New Roman" w:hAnsi="Times New Roman"/>
                <w:sz w:val="24"/>
                <w:szCs w:val="24"/>
              </w:rPr>
              <w:t>Ограничения габаритных размеров против каталожных, мм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1E2643C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  <w:rtl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Внутренний диаметр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352C0B0B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5610E7" w:rsidRPr="00801E97" w14:paraId="69DF3262" w14:textId="77777777" w:rsidTr="00034A3D">
        <w:trPr>
          <w:trHeight w:val="63"/>
        </w:trPr>
        <w:tc>
          <w:tcPr>
            <w:tcW w:w="2166" w:type="dxa"/>
            <w:vMerge/>
            <w:shd w:val="clear" w:color="auto" w:fill="auto"/>
            <w:vAlign w:val="center"/>
          </w:tcPr>
          <w:p w14:paraId="0DB1386B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2CE25BA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  <w:rtl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198A4E01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5610E7" w:rsidRPr="00801E97" w14:paraId="4B8678C5" w14:textId="77777777" w:rsidTr="00034A3D">
        <w:trPr>
          <w:trHeight w:val="63"/>
        </w:trPr>
        <w:tc>
          <w:tcPr>
            <w:tcW w:w="2166" w:type="dxa"/>
            <w:vMerge/>
            <w:shd w:val="clear" w:color="auto" w:fill="auto"/>
            <w:vAlign w:val="center"/>
          </w:tcPr>
          <w:p w14:paraId="329CD862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625E7F7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3740C9B2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5610E7" w:rsidRPr="00801E97" w14:paraId="3ADAD33B" w14:textId="77777777" w:rsidTr="00034A3D">
        <w:trPr>
          <w:trHeight w:val="63"/>
        </w:trPr>
        <w:tc>
          <w:tcPr>
            <w:tcW w:w="2166" w:type="dxa"/>
            <w:vMerge/>
            <w:shd w:val="clear" w:color="auto" w:fill="auto"/>
            <w:vAlign w:val="center"/>
          </w:tcPr>
          <w:p w14:paraId="00D405DF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0F1E97E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  <w:rtl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3B976A6E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5610E7" w:rsidRPr="00801E97" w14:paraId="25D37E3D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77E64D08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Наличие пульта управления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59261A80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0E7" w:rsidRPr="00801E97" w14:paraId="6017E1D7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3D9EA68E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Наличие лестницы</w:t>
            </w:r>
          </w:p>
        </w:tc>
        <w:tc>
          <w:tcPr>
            <w:tcW w:w="6294" w:type="dxa"/>
            <w:gridSpan w:val="9"/>
            <w:shd w:val="clear" w:color="auto" w:fill="auto"/>
            <w:vAlign w:val="center"/>
          </w:tcPr>
          <w:p w14:paraId="0A685880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0E7" w:rsidRPr="00801E97" w14:paraId="61A741E0" w14:textId="77777777" w:rsidTr="00034A3D">
        <w:trPr>
          <w:trHeight w:val="753"/>
        </w:trPr>
        <w:tc>
          <w:tcPr>
            <w:tcW w:w="4578" w:type="dxa"/>
            <w:gridSpan w:val="2"/>
            <w:shd w:val="clear" w:color="auto" w:fill="auto"/>
            <w:vAlign w:val="center"/>
          </w:tcPr>
          <w:p w14:paraId="0F3FEFEB" w14:textId="77777777" w:rsidR="005610E7" w:rsidRPr="00F37176" w:rsidRDefault="005610E7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 xml:space="preserve">Система подготовки теплоносителя для универсальных емкостных аппаратов 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 w14:paraId="22E3B2AF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sz w:val="24"/>
                <w:szCs w:val="24"/>
              </w:rPr>
              <w:sym w:font="Webdings" w:char="F031"/>
            </w:r>
            <w:r w:rsidRPr="00F37176">
              <w:rPr>
                <w:sz w:val="24"/>
                <w:szCs w:val="24"/>
                <w:lang w:val="en-US"/>
              </w:rPr>
              <w:t xml:space="preserve"> </w:t>
            </w:r>
            <w:r w:rsidRPr="00F37176">
              <w:rPr>
                <w:rFonts w:ascii="Times New Roman" w:hAnsi="Times New Roman"/>
                <w:sz w:val="24"/>
                <w:szCs w:val="24"/>
              </w:rPr>
              <w:t>Прямая подача</w:t>
            </w:r>
          </w:p>
          <w:p w14:paraId="144AB2C7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(паровой барботер)</w:t>
            </w:r>
          </w:p>
        </w:tc>
        <w:tc>
          <w:tcPr>
            <w:tcW w:w="3719" w:type="dxa"/>
            <w:gridSpan w:val="6"/>
            <w:shd w:val="clear" w:color="auto" w:fill="auto"/>
            <w:vAlign w:val="center"/>
          </w:tcPr>
          <w:p w14:paraId="10B92F8C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sz w:val="24"/>
                <w:szCs w:val="24"/>
              </w:rPr>
              <w:sym w:font="Webdings" w:char="F031"/>
            </w:r>
            <w:r w:rsidRPr="00F37176">
              <w:rPr>
                <w:sz w:val="24"/>
                <w:szCs w:val="24"/>
              </w:rPr>
              <w:t xml:space="preserve"> </w:t>
            </w:r>
            <w:r w:rsidRPr="00F37176">
              <w:rPr>
                <w:rFonts w:ascii="Times New Roman" w:hAnsi="Times New Roman"/>
                <w:sz w:val="24"/>
                <w:szCs w:val="24"/>
              </w:rPr>
              <w:t>Принудительная подача*</w:t>
            </w:r>
          </w:p>
          <w:p w14:paraId="2B61CAA1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(пластинчатый теплообменник, водяной насос)</w:t>
            </w:r>
          </w:p>
        </w:tc>
      </w:tr>
      <w:tr w:rsidR="005610E7" w:rsidRPr="00801E97" w14:paraId="603C15AA" w14:textId="77777777" w:rsidTr="00034A3D">
        <w:tc>
          <w:tcPr>
            <w:tcW w:w="4578" w:type="dxa"/>
            <w:gridSpan w:val="2"/>
            <w:shd w:val="clear" w:color="auto" w:fill="auto"/>
            <w:vAlign w:val="center"/>
          </w:tcPr>
          <w:p w14:paraId="689721D6" w14:textId="77777777" w:rsidR="005610E7" w:rsidRPr="00F37176" w:rsidRDefault="005610E7" w:rsidP="008E4EFF">
            <w:pPr>
              <w:tabs>
                <w:tab w:val="left" w:pos="3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 xml:space="preserve">Схема управления подачей тепло- </w:t>
            </w:r>
            <w:proofErr w:type="spellStart"/>
            <w:r w:rsidRPr="00F37176">
              <w:rPr>
                <w:rFonts w:ascii="Times New Roman" w:hAnsi="Times New Roman"/>
                <w:sz w:val="24"/>
                <w:szCs w:val="24"/>
              </w:rPr>
              <w:t>хладоносителя</w:t>
            </w:r>
            <w:proofErr w:type="spellEnd"/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 w14:paraId="08FA0B6D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sz w:val="24"/>
                <w:szCs w:val="24"/>
              </w:rPr>
              <w:sym w:font="Webdings" w:char="F031"/>
            </w:r>
            <w:r w:rsidRPr="00F37176">
              <w:rPr>
                <w:sz w:val="24"/>
                <w:szCs w:val="24"/>
              </w:rPr>
              <w:t xml:space="preserve"> </w:t>
            </w:r>
            <w:r w:rsidRPr="00F37176">
              <w:rPr>
                <w:rFonts w:ascii="Times New Roman" w:hAnsi="Times New Roman"/>
                <w:sz w:val="24"/>
                <w:szCs w:val="24"/>
              </w:rPr>
              <w:t>Ручное управление</w:t>
            </w:r>
          </w:p>
          <w:p w14:paraId="7B9511A9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(измеритель температуры; запорная арматура)</w:t>
            </w:r>
          </w:p>
        </w:tc>
        <w:tc>
          <w:tcPr>
            <w:tcW w:w="3719" w:type="dxa"/>
            <w:gridSpan w:val="6"/>
            <w:shd w:val="clear" w:color="auto" w:fill="auto"/>
            <w:vAlign w:val="center"/>
          </w:tcPr>
          <w:p w14:paraId="20D38206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sz w:val="24"/>
                <w:szCs w:val="24"/>
              </w:rPr>
              <w:sym w:font="Webdings" w:char="F031"/>
            </w:r>
            <w:r w:rsidRPr="00F37176">
              <w:rPr>
                <w:sz w:val="24"/>
                <w:szCs w:val="24"/>
              </w:rPr>
              <w:t xml:space="preserve"> </w:t>
            </w:r>
            <w:r w:rsidRPr="00F37176">
              <w:rPr>
                <w:rFonts w:ascii="Times New Roman" w:hAnsi="Times New Roman"/>
                <w:sz w:val="24"/>
                <w:szCs w:val="24"/>
              </w:rPr>
              <w:t>Автоматизированное управление</w:t>
            </w:r>
          </w:p>
          <w:p w14:paraId="6D2FDCF2" w14:textId="77777777" w:rsidR="005610E7" w:rsidRPr="00F37176" w:rsidRDefault="005610E7" w:rsidP="008E4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 xml:space="preserve">(промышленный контроллер; </w:t>
            </w:r>
            <w:proofErr w:type="spellStart"/>
            <w:r w:rsidRPr="00F37176">
              <w:rPr>
                <w:rFonts w:ascii="Times New Roman" w:hAnsi="Times New Roman"/>
                <w:sz w:val="24"/>
                <w:szCs w:val="24"/>
              </w:rPr>
              <w:t>пневмоуправляемые</w:t>
            </w:r>
            <w:proofErr w:type="spellEnd"/>
            <w:r w:rsidRPr="00F37176">
              <w:rPr>
                <w:rFonts w:ascii="Times New Roman" w:hAnsi="Times New Roman"/>
                <w:sz w:val="24"/>
                <w:szCs w:val="24"/>
              </w:rPr>
              <w:t xml:space="preserve"> клапана)</w:t>
            </w:r>
          </w:p>
        </w:tc>
      </w:tr>
      <w:tr w:rsidR="00034A3D" w:rsidRPr="00801E97" w14:paraId="03F3BA8A" w14:textId="77777777" w:rsidTr="003440C1">
        <w:tc>
          <w:tcPr>
            <w:tcW w:w="10872" w:type="dxa"/>
            <w:gridSpan w:val="11"/>
            <w:shd w:val="clear" w:color="auto" w:fill="auto"/>
            <w:vAlign w:val="center"/>
          </w:tcPr>
          <w:p w14:paraId="4C87772C" w14:textId="7C0DAD2B" w:rsidR="00034A3D" w:rsidRPr="00034A3D" w:rsidRDefault="00034A3D" w:rsidP="00034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Дополнительные опции:</w:t>
            </w:r>
          </w:p>
        </w:tc>
      </w:tr>
      <w:tr w:rsidR="00034A3D" w:rsidRPr="00801E97" w14:paraId="1886C84C" w14:textId="77777777" w:rsidTr="00034A3D">
        <w:tc>
          <w:tcPr>
            <w:tcW w:w="4578" w:type="dxa"/>
            <w:gridSpan w:val="2"/>
            <w:shd w:val="clear" w:color="auto" w:fill="auto"/>
          </w:tcPr>
          <w:p w14:paraId="6DA7407C" w14:textId="6365B9F7" w:rsidR="00034A3D" w:rsidRPr="00F37176" w:rsidRDefault="00034A3D" w:rsidP="00034A3D">
            <w:pPr>
              <w:tabs>
                <w:tab w:val="left" w:pos="3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Устройство загрузочное для компонентов</w:t>
            </w:r>
          </w:p>
        </w:tc>
        <w:tc>
          <w:tcPr>
            <w:tcW w:w="2575" w:type="dxa"/>
            <w:gridSpan w:val="3"/>
            <w:shd w:val="clear" w:color="auto" w:fill="auto"/>
          </w:tcPr>
          <w:p w14:paraId="4461BC60" w14:textId="509C1724" w:rsidR="00034A3D" w:rsidRPr="00F37176" w:rsidRDefault="00034A3D" w:rsidP="00034A3D">
            <w:pPr>
              <w:spacing w:after="0"/>
              <w:jc w:val="center"/>
              <w:rPr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 xml:space="preserve">Патрубок </w:t>
            </w:r>
            <w:r w:rsidRPr="00F371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37176">
              <w:rPr>
                <w:rFonts w:ascii="Times New Roman" w:hAnsi="Times New Roman"/>
                <w:sz w:val="24"/>
                <w:szCs w:val="24"/>
              </w:rPr>
              <w:t>у=50 мм</w:t>
            </w:r>
          </w:p>
        </w:tc>
        <w:tc>
          <w:tcPr>
            <w:tcW w:w="3719" w:type="dxa"/>
            <w:gridSpan w:val="6"/>
            <w:shd w:val="clear" w:color="auto" w:fill="auto"/>
          </w:tcPr>
          <w:p w14:paraId="748474EE" w14:textId="0F3094D3" w:rsidR="00034A3D" w:rsidRPr="00F37176" w:rsidRDefault="00034A3D" w:rsidP="00034A3D">
            <w:pPr>
              <w:spacing w:after="0"/>
              <w:jc w:val="center"/>
              <w:rPr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 xml:space="preserve">Воронка </w:t>
            </w:r>
          </w:p>
        </w:tc>
      </w:tr>
      <w:tr w:rsidR="00034A3D" w:rsidRPr="00801E97" w14:paraId="0FBAAD33" w14:textId="77777777" w:rsidTr="00034A3D">
        <w:tc>
          <w:tcPr>
            <w:tcW w:w="4578" w:type="dxa"/>
            <w:gridSpan w:val="2"/>
            <w:shd w:val="clear" w:color="auto" w:fill="auto"/>
          </w:tcPr>
          <w:p w14:paraId="50FA8B87" w14:textId="55CA26D6" w:rsidR="00034A3D" w:rsidRPr="00F37176" w:rsidRDefault="00034A3D" w:rsidP="00034A3D">
            <w:pPr>
              <w:tabs>
                <w:tab w:val="left" w:pos="3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Частотный преобразователь для изменения режимов вращения мешалки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 w14:paraId="36C79814" w14:textId="4740C4D2" w:rsidR="00034A3D" w:rsidRPr="00F37176" w:rsidRDefault="00034A3D" w:rsidP="00034A3D">
            <w:pPr>
              <w:spacing w:after="0"/>
              <w:jc w:val="center"/>
              <w:rPr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719" w:type="dxa"/>
            <w:gridSpan w:val="6"/>
            <w:shd w:val="clear" w:color="auto" w:fill="auto"/>
            <w:vAlign w:val="center"/>
          </w:tcPr>
          <w:p w14:paraId="22220F89" w14:textId="1ACB8768" w:rsidR="00034A3D" w:rsidRPr="00F37176" w:rsidRDefault="00034A3D" w:rsidP="00034A3D">
            <w:pPr>
              <w:spacing w:after="0"/>
              <w:jc w:val="center"/>
              <w:rPr>
                <w:sz w:val="24"/>
                <w:szCs w:val="24"/>
              </w:rPr>
            </w:pPr>
            <w:r w:rsidRPr="00F371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34A3D" w:rsidRPr="00801E97" w14:paraId="386AE39F" w14:textId="77777777" w:rsidTr="00034A3D">
        <w:trPr>
          <w:trHeight w:val="70"/>
        </w:trPr>
        <w:tc>
          <w:tcPr>
            <w:tcW w:w="1087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A3D68E" w14:textId="77777777" w:rsidR="00034A3D" w:rsidRPr="00F37176" w:rsidRDefault="00034A3D" w:rsidP="00034A3D">
            <w:pPr>
              <w:tabs>
                <w:tab w:val="center" w:pos="2340"/>
                <w:tab w:val="center" w:pos="810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37176">
              <w:rPr>
                <w:sz w:val="24"/>
                <w:szCs w:val="24"/>
              </w:rPr>
              <w:t>*Количество емкостей на один блок подготовки теплоносителя - не более четырех.</w:t>
            </w:r>
          </w:p>
        </w:tc>
      </w:tr>
      <w:tr w:rsidR="00034A3D" w:rsidRPr="00801E97" w14:paraId="7B6B9C54" w14:textId="77777777" w:rsidTr="00034A3D">
        <w:trPr>
          <w:trHeight w:val="70"/>
        </w:trPr>
        <w:tc>
          <w:tcPr>
            <w:tcW w:w="10872" w:type="dxa"/>
            <w:gridSpan w:val="11"/>
            <w:shd w:val="clear" w:color="auto" w:fill="BFBFBF" w:themeFill="background1" w:themeFillShade="BF"/>
            <w:vAlign w:val="center"/>
          </w:tcPr>
          <w:p w14:paraId="77AB2306" w14:textId="77777777" w:rsidR="00034A3D" w:rsidRPr="00F37176" w:rsidRDefault="00034A3D" w:rsidP="00034A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7176">
              <w:rPr>
                <w:rFonts w:ascii="Times New Roman" w:hAnsi="Times New Roman"/>
                <w:b/>
                <w:sz w:val="24"/>
                <w:szCs w:val="24"/>
              </w:rPr>
              <w:t>ДОПОЛНЕНИЯ</w:t>
            </w:r>
          </w:p>
        </w:tc>
      </w:tr>
      <w:tr w:rsidR="00034A3D" w:rsidRPr="00801E97" w14:paraId="16821F9E" w14:textId="77777777" w:rsidTr="00034A3D">
        <w:trPr>
          <w:trHeight w:val="325"/>
        </w:trPr>
        <w:tc>
          <w:tcPr>
            <w:tcW w:w="10872" w:type="dxa"/>
            <w:gridSpan w:val="11"/>
            <w:shd w:val="clear" w:color="auto" w:fill="auto"/>
            <w:vAlign w:val="center"/>
          </w:tcPr>
          <w:p w14:paraId="51892CA2" w14:textId="77777777" w:rsidR="00034A3D" w:rsidRPr="00F37176" w:rsidRDefault="00034A3D" w:rsidP="00034A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BCDB452" w14:textId="4769EE60" w:rsidR="005B304F" w:rsidRPr="00B57850" w:rsidRDefault="005B304F" w:rsidP="00034A3D"/>
    <w:sectPr w:rsidR="005B304F" w:rsidRPr="00B57850" w:rsidSect="00287B8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AADE" w14:textId="77777777" w:rsidR="008F22E8" w:rsidRDefault="008F22E8" w:rsidP="00344DCB">
      <w:pPr>
        <w:spacing w:after="0" w:line="240" w:lineRule="auto"/>
      </w:pPr>
      <w:r>
        <w:separator/>
      </w:r>
    </w:p>
  </w:endnote>
  <w:endnote w:type="continuationSeparator" w:id="0">
    <w:p w14:paraId="436B59D4" w14:textId="77777777" w:rsidR="008F22E8" w:rsidRDefault="008F22E8" w:rsidP="0034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A92D" w14:textId="404A62CB" w:rsidR="008029A2" w:rsidRDefault="00B57850">
    <w:pPr>
      <w:pStyle w:val="a7"/>
    </w:pPr>
    <w:r>
      <w:rPr>
        <w:noProof/>
        <w:lang w:eastAsia="ru-RU"/>
      </w:rPr>
      <w:drawing>
        <wp:inline distT="0" distB="0" distL="0" distR="0" wp14:anchorId="00BCEFA0" wp14:editId="126DC715">
          <wp:extent cx="6840220" cy="3689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B433" w14:textId="77777777" w:rsidR="008F22E8" w:rsidRDefault="008F22E8" w:rsidP="00344DCB">
      <w:pPr>
        <w:spacing w:after="0" w:line="240" w:lineRule="auto"/>
      </w:pPr>
      <w:r>
        <w:separator/>
      </w:r>
    </w:p>
  </w:footnote>
  <w:footnote w:type="continuationSeparator" w:id="0">
    <w:p w14:paraId="1557C9D7" w14:textId="77777777" w:rsidR="008F22E8" w:rsidRDefault="008F22E8" w:rsidP="0034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03"/>
    <w:rsid w:val="00016E31"/>
    <w:rsid w:val="00034A3D"/>
    <w:rsid w:val="00043A3D"/>
    <w:rsid w:val="000856B8"/>
    <w:rsid w:val="000E73F4"/>
    <w:rsid w:val="000F5DD2"/>
    <w:rsid w:val="000F764C"/>
    <w:rsid w:val="00111C81"/>
    <w:rsid w:val="0012638C"/>
    <w:rsid w:val="0013645A"/>
    <w:rsid w:val="00142B35"/>
    <w:rsid w:val="001521CA"/>
    <w:rsid w:val="0015244B"/>
    <w:rsid w:val="001634FF"/>
    <w:rsid w:val="00174DBC"/>
    <w:rsid w:val="00184928"/>
    <w:rsid w:val="00191B13"/>
    <w:rsid w:val="002109C3"/>
    <w:rsid w:val="00221340"/>
    <w:rsid w:val="0022275E"/>
    <w:rsid w:val="002506E1"/>
    <w:rsid w:val="00287B8D"/>
    <w:rsid w:val="002C28C1"/>
    <w:rsid w:val="002D03F3"/>
    <w:rsid w:val="002E2560"/>
    <w:rsid w:val="002E4DF2"/>
    <w:rsid w:val="0033199A"/>
    <w:rsid w:val="00337ABD"/>
    <w:rsid w:val="00342610"/>
    <w:rsid w:val="00344DCB"/>
    <w:rsid w:val="00372BDB"/>
    <w:rsid w:val="0038425C"/>
    <w:rsid w:val="00395187"/>
    <w:rsid w:val="003A1996"/>
    <w:rsid w:val="003C26D4"/>
    <w:rsid w:val="003F12AF"/>
    <w:rsid w:val="003F1BD9"/>
    <w:rsid w:val="003F3C4F"/>
    <w:rsid w:val="003F3FC6"/>
    <w:rsid w:val="00404D6B"/>
    <w:rsid w:val="00413245"/>
    <w:rsid w:val="00417286"/>
    <w:rsid w:val="00424DE5"/>
    <w:rsid w:val="004333E1"/>
    <w:rsid w:val="00435899"/>
    <w:rsid w:val="004533CC"/>
    <w:rsid w:val="00465E7E"/>
    <w:rsid w:val="00472911"/>
    <w:rsid w:val="0048794F"/>
    <w:rsid w:val="004B5B38"/>
    <w:rsid w:val="004B7651"/>
    <w:rsid w:val="004C6151"/>
    <w:rsid w:val="004C68EB"/>
    <w:rsid w:val="00534B4A"/>
    <w:rsid w:val="00542FC3"/>
    <w:rsid w:val="0055640B"/>
    <w:rsid w:val="005610E7"/>
    <w:rsid w:val="005675D4"/>
    <w:rsid w:val="005B304F"/>
    <w:rsid w:val="005B7590"/>
    <w:rsid w:val="005B7E3B"/>
    <w:rsid w:val="005D48C6"/>
    <w:rsid w:val="005D70B0"/>
    <w:rsid w:val="005F275E"/>
    <w:rsid w:val="00626227"/>
    <w:rsid w:val="0063457A"/>
    <w:rsid w:val="00646FB0"/>
    <w:rsid w:val="006535D7"/>
    <w:rsid w:val="006645DE"/>
    <w:rsid w:val="006702BD"/>
    <w:rsid w:val="006B5BA6"/>
    <w:rsid w:val="006D0DB2"/>
    <w:rsid w:val="006F0B9A"/>
    <w:rsid w:val="007008D4"/>
    <w:rsid w:val="0071475D"/>
    <w:rsid w:val="00717FFA"/>
    <w:rsid w:val="00722A03"/>
    <w:rsid w:val="0079293A"/>
    <w:rsid w:val="007C7C57"/>
    <w:rsid w:val="007D184A"/>
    <w:rsid w:val="007D76A8"/>
    <w:rsid w:val="007F7DA3"/>
    <w:rsid w:val="008029A2"/>
    <w:rsid w:val="00816E18"/>
    <w:rsid w:val="00817955"/>
    <w:rsid w:val="008216AF"/>
    <w:rsid w:val="0082388E"/>
    <w:rsid w:val="00846F6E"/>
    <w:rsid w:val="0085666A"/>
    <w:rsid w:val="0086287A"/>
    <w:rsid w:val="00862B1D"/>
    <w:rsid w:val="008858A4"/>
    <w:rsid w:val="008966DE"/>
    <w:rsid w:val="008A6C62"/>
    <w:rsid w:val="008A7FD0"/>
    <w:rsid w:val="008E03B0"/>
    <w:rsid w:val="008F22E8"/>
    <w:rsid w:val="00924F34"/>
    <w:rsid w:val="00943E91"/>
    <w:rsid w:val="0095591D"/>
    <w:rsid w:val="0098763F"/>
    <w:rsid w:val="009A2A69"/>
    <w:rsid w:val="009A4239"/>
    <w:rsid w:val="009D2CC2"/>
    <w:rsid w:val="009D750F"/>
    <w:rsid w:val="009D7B74"/>
    <w:rsid w:val="009E4EBD"/>
    <w:rsid w:val="009E5CAB"/>
    <w:rsid w:val="00A025A5"/>
    <w:rsid w:val="00A11CBA"/>
    <w:rsid w:val="00A4255A"/>
    <w:rsid w:val="00A54F1D"/>
    <w:rsid w:val="00A57BDF"/>
    <w:rsid w:val="00A80F5B"/>
    <w:rsid w:val="00A82C52"/>
    <w:rsid w:val="00AA373C"/>
    <w:rsid w:val="00AB49BB"/>
    <w:rsid w:val="00AC15B1"/>
    <w:rsid w:val="00B40116"/>
    <w:rsid w:val="00B57850"/>
    <w:rsid w:val="00B63C2F"/>
    <w:rsid w:val="00B8358F"/>
    <w:rsid w:val="00BC5743"/>
    <w:rsid w:val="00BE37D8"/>
    <w:rsid w:val="00C020B9"/>
    <w:rsid w:val="00C10C39"/>
    <w:rsid w:val="00C76E62"/>
    <w:rsid w:val="00C9446E"/>
    <w:rsid w:val="00CA27BB"/>
    <w:rsid w:val="00CA2CC1"/>
    <w:rsid w:val="00CB1AA1"/>
    <w:rsid w:val="00CC0299"/>
    <w:rsid w:val="00D211C2"/>
    <w:rsid w:val="00D23288"/>
    <w:rsid w:val="00D44931"/>
    <w:rsid w:val="00D52492"/>
    <w:rsid w:val="00D7412E"/>
    <w:rsid w:val="00DA7BB4"/>
    <w:rsid w:val="00DB405A"/>
    <w:rsid w:val="00DB59E9"/>
    <w:rsid w:val="00DC1E07"/>
    <w:rsid w:val="00DD3B2A"/>
    <w:rsid w:val="00DD7808"/>
    <w:rsid w:val="00DE35B7"/>
    <w:rsid w:val="00DE75D9"/>
    <w:rsid w:val="00E13F4A"/>
    <w:rsid w:val="00E3669F"/>
    <w:rsid w:val="00E36EFA"/>
    <w:rsid w:val="00E50387"/>
    <w:rsid w:val="00E676C8"/>
    <w:rsid w:val="00E74A2B"/>
    <w:rsid w:val="00E8397A"/>
    <w:rsid w:val="00E83E38"/>
    <w:rsid w:val="00EB4F68"/>
    <w:rsid w:val="00EE070E"/>
    <w:rsid w:val="00EF6095"/>
    <w:rsid w:val="00F37176"/>
    <w:rsid w:val="00F41691"/>
    <w:rsid w:val="00F52984"/>
    <w:rsid w:val="00F57992"/>
    <w:rsid w:val="00F661E5"/>
    <w:rsid w:val="00F77C1F"/>
    <w:rsid w:val="00F916B0"/>
    <w:rsid w:val="00FC3F74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DF96D98"/>
  <w15:docId w15:val="{35E501A1-B59D-4F90-A770-91A7361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C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5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916B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4DCB"/>
    <w:rPr>
      <w:rFonts w:cs="Times New Roman"/>
    </w:rPr>
  </w:style>
  <w:style w:type="paragraph" w:styleId="a7">
    <w:name w:val="footer"/>
    <w:basedOn w:val="a"/>
    <w:link w:val="a8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4DC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1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6756-AB71-4AF9-A07A-B5354393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mm12</cp:lastModifiedBy>
  <cp:revision>7</cp:revision>
  <cp:lastPrinted>2020-10-02T14:16:00Z</cp:lastPrinted>
  <dcterms:created xsi:type="dcterms:W3CDTF">2022-01-20T11:16:00Z</dcterms:created>
  <dcterms:modified xsi:type="dcterms:W3CDTF">2022-02-08T13:45:00Z</dcterms:modified>
</cp:coreProperties>
</file>